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2201"/>
      </w:tblGrid>
      <w:tr w:rsidR="00C02989" w:rsidTr="00C02989">
        <w:trPr>
          <w:trHeight w:val="2147"/>
        </w:trPr>
        <w:tc>
          <w:tcPr>
            <w:tcW w:w="2200" w:type="dxa"/>
          </w:tcPr>
          <w:p w:rsidR="00C02989" w:rsidRDefault="00C02989">
            <w:bookmarkStart w:id="0" w:name="_GoBack"/>
            <w:bookmarkEnd w:id="0"/>
          </w:p>
        </w:tc>
        <w:tc>
          <w:tcPr>
            <w:tcW w:w="2200" w:type="dxa"/>
          </w:tcPr>
          <w:p w:rsidR="00C02989" w:rsidRDefault="00C02989" w:rsidP="00C02989">
            <w:r>
              <w:rPr>
                <w:rFonts w:ascii="Arial" w:hAnsi="Arial" w:cs="Arial"/>
                <w:color w:val="000000"/>
              </w:rPr>
              <w:t>Ч</w:t>
            </w:r>
            <w:r>
              <w:rPr>
                <w:rFonts w:ascii="Arial" w:hAnsi="Arial" w:cs="Arial"/>
                <w:color w:val="000000"/>
              </w:rPr>
              <w:t>то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 его жизни было самым важным и ценным</w:t>
            </w:r>
          </w:p>
        </w:tc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color w:val="000000"/>
              </w:rPr>
              <w:t xml:space="preserve">Что </w:t>
            </w:r>
            <w:r>
              <w:rPr>
                <w:rFonts w:ascii="Arial" w:hAnsi="Arial" w:cs="Arial"/>
                <w:color w:val="000000"/>
              </w:rPr>
              <w:t>он хотел сделать, но не успел</w:t>
            </w:r>
          </w:p>
        </w:tc>
        <w:tc>
          <w:tcPr>
            <w:tcW w:w="2201" w:type="dxa"/>
          </w:tcPr>
          <w:p w:rsidR="00C02989" w:rsidRDefault="00C02989"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 xml:space="preserve"> том, о чем он мечтал</w:t>
            </w:r>
          </w:p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З</w:t>
            </w:r>
            <w:r>
              <w:rPr>
                <w:rFonts w:ascii="Arial" w:hAnsi="Arial" w:cs="Arial"/>
                <w:i/>
                <w:iCs/>
                <w:color w:val="000000"/>
              </w:rPr>
              <w:t>олотой “Ролекс”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Авоська с игрушкой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34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Тубус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Косуха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 xml:space="preserve">Тыквенный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латте</w:t>
            </w:r>
            <w:proofErr w:type="spellEnd"/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Серый костюм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Большие очки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Костыль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Роба в краске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34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Бутылка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Вечерний наряд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Полицейская форма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Пустая переноска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Ноутбук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  <w:tr w:rsidR="00C02989" w:rsidTr="00C02989">
        <w:trPr>
          <w:trHeight w:val="762"/>
        </w:trPr>
        <w:tc>
          <w:tcPr>
            <w:tcW w:w="2200" w:type="dxa"/>
          </w:tcPr>
          <w:p w:rsidR="00C02989" w:rsidRDefault="00C02989">
            <w:r>
              <w:rPr>
                <w:rFonts w:ascii="Arial" w:hAnsi="Arial" w:cs="Arial"/>
                <w:i/>
                <w:iCs/>
                <w:color w:val="000000"/>
              </w:rPr>
              <w:t>Огромная коробка</w:t>
            </w:r>
          </w:p>
        </w:tc>
        <w:tc>
          <w:tcPr>
            <w:tcW w:w="2200" w:type="dxa"/>
          </w:tcPr>
          <w:p w:rsidR="00C02989" w:rsidRDefault="00C02989"/>
        </w:tc>
        <w:tc>
          <w:tcPr>
            <w:tcW w:w="2200" w:type="dxa"/>
          </w:tcPr>
          <w:p w:rsidR="00C02989" w:rsidRDefault="00C02989"/>
        </w:tc>
        <w:tc>
          <w:tcPr>
            <w:tcW w:w="2201" w:type="dxa"/>
          </w:tcPr>
          <w:p w:rsidR="00C02989" w:rsidRDefault="00C02989"/>
        </w:tc>
      </w:tr>
    </w:tbl>
    <w:p w:rsidR="006470E6" w:rsidRDefault="006470E6"/>
    <w:sectPr w:rsidR="0064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C7"/>
    <w:rsid w:val="00380722"/>
    <w:rsid w:val="006470E6"/>
    <w:rsid w:val="007B7CC7"/>
    <w:rsid w:val="00C0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5C8D"/>
  <w15:chartTrackingRefBased/>
  <w15:docId w15:val="{8A18437D-2D2A-40BC-8043-AF2C6EE9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2023-12-02T10:10:00Z</dcterms:created>
  <dcterms:modified xsi:type="dcterms:W3CDTF">2023-12-02T10:22:00Z</dcterms:modified>
</cp:coreProperties>
</file>